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年度河北省科学技术进步奖提名项目公示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一、项目名称：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  <w:t>钢铁光谱分析方法和标样关键技术研究及应用</w:t>
      </w:r>
    </w:p>
    <w:p w14:paraId="57CE7A92">
      <w:pPr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30"/>
          <w:szCs w:val="30"/>
        </w:rPr>
        <w:t>河北省金属学会</w:t>
      </w:r>
    </w:p>
    <w:p w14:paraId="58101E0E">
      <w:pPr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三、主要完成人情况：</w:t>
      </w:r>
    </w:p>
    <w:tbl>
      <w:tblPr>
        <w:tblStyle w:val="7"/>
        <w:tblW w:w="469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2"/>
        <w:gridCol w:w="1559"/>
        <w:gridCol w:w="5128"/>
      </w:tblGrid>
      <w:tr w14:paraId="73AF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0" w:type="pct"/>
            <w:vAlign w:val="center"/>
          </w:tcPr>
          <w:p w14:paraId="1F44344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974" w:type="pct"/>
            <w:vAlign w:val="center"/>
          </w:tcPr>
          <w:p w14:paraId="6C9B2D1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3204" w:type="pct"/>
            <w:vAlign w:val="center"/>
          </w:tcPr>
          <w:p w14:paraId="491285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工作单位</w:t>
            </w:r>
          </w:p>
        </w:tc>
      </w:tr>
      <w:tr w14:paraId="06ACA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544C305A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974" w:type="pct"/>
            <w:vAlign w:val="center"/>
          </w:tcPr>
          <w:p w14:paraId="52F5718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张增坤</w:t>
            </w:r>
          </w:p>
        </w:tc>
        <w:tc>
          <w:tcPr>
            <w:tcW w:w="3204" w:type="pct"/>
            <w:vAlign w:val="top"/>
          </w:tcPr>
          <w:p w14:paraId="7D2F5DE3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石家庄创谱科技有限公司</w:t>
            </w:r>
          </w:p>
        </w:tc>
      </w:tr>
      <w:tr w14:paraId="7FE2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629D96C2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974" w:type="pct"/>
            <w:vAlign w:val="top"/>
          </w:tcPr>
          <w:p w14:paraId="148D286C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刘鹏</w:t>
            </w:r>
          </w:p>
        </w:tc>
        <w:tc>
          <w:tcPr>
            <w:tcW w:w="3204" w:type="pct"/>
            <w:vAlign w:val="top"/>
          </w:tcPr>
          <w:p w14:paraId="06C52AF5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石家庄创谱科技有限公司</w:t>
            </w:r>
          </w:p>
        </w:tc>
      </w:tr>
      <w:tr w14:paraId="6BF5E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43DC3627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974" w:type="pct"/>
            <w:vAlign w:val="top"/>
          </w:tcPr>
          <w:p w14:paraId="21338152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  <w:lang w:val="en-US" w:eastAsia="zh-CN"/>
              </w:rPr>
              <w:t>王傲冰</w:t>
            </w:r>
          </w:p>
        </w:tc>
        <w:tc>
          <w:tcPr>
            <w:tcW w:w="3204" w:type="pct"/>
            <w:vAlign w:val="top"/>
          </w:tcPr>
          <w:p w14:paraId="22D6CB08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河北科技工程职业技术大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  <w:lang w:val="en-US" w:eastAsia="zh-CN"/>
              </w:rPr>
              <w:t>学</w:t>
            </w:r>
          </w:p>
        </w:tc>
      </w:tr>
      <w:tr w14:paraId="53E8F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52974525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974" w:type="pct"/>
            <w:vAlign w:val="top"/>
          </w:tcPr>
          <w:p w14:paraId="7E9921FC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齐增生</w:t>
            </w:r>
          </w:p>
        </w:tc>
        <w:tc>
          <w:tcPr>
            <w:tcW w:w="3204" w:type="pct"/>
            <w:vAlign w:val="top"/>
          </w:tcPr>
          <w:p w14:paraId="6A27E0F0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河北科技工程职业技术大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  <w:lang w:val="en-US" w:eastAsia="zh-CN"/>
              </w:rPr>
              <w:t>学</w:t>
            </w:r>
          </w:p>
        </w:tc>
      </w:tr>
      <w:tr w14:paraId="0CA58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12EA1F27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974" w:type="pct"/>
            <w:shd w:val="clear"/>
            <w:vAlign w:val="top"/>
          </w:tcPr>
          <w:p w14:paraId="722D3000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28"/>
                <w:lang w:val="en-US" w:eastAsia="zh-CN"/>
              </w:rPr>
              <w:t>王子明</w:t>
            </w:r>
          </w:p>
        </w:tc>
        <w:tc>
          <w:tcPr>
            <w:tcW w:w="3204" w:type="pct"/>
            <w:shd w:val="clear"/>
            <w:vAlign w:val="top"/>
          </w:tcPr>
          <w:p w14:paraId="06DD0881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河北科技工程职业技术大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  <w:lang w:val="en-US" w:eastAsia="zh-CN"/>
              </w:rPr>
              <w:t>学</w:t>
            </w:r>
          </w:p>
        </w:tc>
      </w:tr>
      <w:tr w14:paraId="4B456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22027DFC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974" w:type="pct"/>
            <w:vAlign w:val="top"/>
          </w:tcPr>
          <w:p w14:paraId="6E043AA8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孙晓飞</w:t>
            </w:r>
          </w:p>
        </w:tc>
        <w:tc>
          <w:tcPr>
            <w:tcW w:w="3204" w:type="pct"/>
            <w:vAlign w:val="top"/>
          </w:tcPr>
          <w:p w14:paraId="5A21D0FA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钢研纳克检测技术股份有限公司</w:t>
            </w:r>
          </w:p>
        </w:tc>
      </w:tr>
      <w:tr w14:paraId="20A41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576DCC56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974" w:type="pct"/>
            <w:shd w:val="clear"/>
            <w:vAlign w:val="top"/>
          </w:tcPr>
          <w:p w14:paraId="27C75EDA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刘爱坤</w:t>
            </w:r>
          </w:p>
        </w:tc>
        <w:tc>
          <w:tcPr>
            <w:tcW w:w="3204" w:type="pct"/>
            <w:shd w:val="clear"/>
            <w:vAlign w:val="top"/>
          </w:tcPr>
          <w:p w14:paraId="5413E618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山西太钢不锈钢股份有限公司</w:t>
            </w:r>
          </w:p>
        </w:tc>
      </w:tr>
      <w:tr w14:paraId="19C5C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4BD51E44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974" w:type="pct"/>
            <w:vAlign w:val="top"/>
          </w:tcPr>
          <w:p w14:paraId="584EF124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张新</w:t>
            </w:r>
          </w:p>
        </w:tc>
        <w:tc>
          <w:tcPr>
            <w:tcW w:w="3204" w:type="pct"/>
            <w:vAlign w:val="top"/>
          </w:tcPr>
          <w:p w14:paraId="68E44311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lang w:val="en-US" w:eastAsia="zh-CN"/>
              </w:rPr>
              <w:t>河北科技工程职业技术大</w:t>
            </w:r>
            <w:r>
              <w:rPr>
                <w:rFonts w:hint="eastAsia" w:ascii="Times New Roman" w:hAnsi="Times New Roman" w:eastAsia="宋体" w:cs="Times New Roman"/>
                <w:sz w:val="28"/>
                <w:szCs w:val="28"/>
                <w:lang w:val="en-US" w:eastAsia="zh-CN"/>
              </w:rPr>
              <w:t>学</w:t>
            </w:r>
          </w:p>
        </w:tc>
      </w:tr>
      <w:tr w14:paraId="66EA7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0" w:type="pct"/>
            <w:vAlign w:val="center"/>
          </w:tcPr>
          <w:p w14:paraId="263EB2A7">
            <w:pPr>
              <w:spacing w:line="240" w:lineRule="auto"/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974" w:type="pct"/>
            <w:vAlign w:val="top"/>
          </w:tcPr>
          <w:p w14:paraId="4D7DEE89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谭胜楠</w:t>
            </w:r>
          </w:p>
        </w:tc>
        <w:tc>
          <w:tcPr>
            <w:tcW w:w="3204" w:type="pct"/>
            <w:vAlign w:val="top"/>
          </w:tcPr>
          <w:p w14:paraId="1ED400F2"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河北河钢材料技术研究院有限公司</w:t>
            </w:r>
          </w:p>
        </w:tc>
      </w:tr>
    </w:tbl>
    <w:p w14:paraId="6E452A4C">
      <w:pPr>
        <w:spacing w:before="156" w:beforeLines="50" w:line="240" w:lineRule="atLeast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四、主要完成单位情况：</w:t>
      </w:r>
    </w:p>
    <w:tbl>
      <w:tblPr>
        <w:tblStyle w:val="7"/>
        <w:tblW w:w="475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1"/>
        <w:gridCol w:w="5615"/>
      </w:tblGrid>
      <w:tr w14:paraId="718F1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1AF610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3467" w:type="pct"/>
            <w:vAlign w:val="center"/>
          </w:tcPr>
          <w:p w14:paraId="580883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完成单位</w:t>
            </w:r>
          </w:p>
        </w:tc>
      </w:tr>
      <w:tr w14:paraId="715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2" w:type="pct"/>
            <w:vAlign w:val="center"/>
          </w:tcPr>
          <w:p w14:paraId="33F90AB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5615" w:type="dxa"/>
            <w:vAlign w:val="center"/>
          </w:tcPr>
          <w:p w14:paraId="2A898785">
            <w:pPr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CG Times" w:hAnsi="CG Times"/>
                <w:sz w:val="28"/>
                <w:szCs w:val="28"/>
                <w:lang w:val="en-US" w:eastAsia="zh-CN"/>
              </w:rPr>
              <w:t>石家庄创谱科技有限公司</w:t>
            </w:r>
          </w:p>
        </w:tc>
      </w:tr>
      <w:tr w14:paraId="467A6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F54BB5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5615" w:type="dxa"/>
            <w:vAlign w:val="center"/>
          </w:tcPr>
          <w:p w14:paraId="1A9004A9">
            <w:pPr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CG Times" w:hAnsi="CG Times"/>
                <w:sz w:val="28"/>
                <w:szCs w:val="28"/>
                <w:lang w:val="en-US" w:eastAsia="zh-CN"/>
              </w:rPr>
              <w:t>河北科技工程职业技术大学</w:t>
            </w:r>
          </w:p>
        </w:tc>
      </w:tr>
      <w:tr w14:paraId="58E03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619CF598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5615" w:type="dxa"/>
            <w:vAlign w:val="center"/>
          </w:tcPr>
          <w:p w14:paraId="1049B355">
            <w:pPr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CG Times" w:hAnsi="CG Times"/>
                <w:sz w:val="28"/>
                <w:szCs w:val="28"/>
                <w:lang w:val="en-US" w:eastAsia="zh-CN"/>
              </w:rPr>
              <w:t>钢研纳克检测技术股份有限公司</w:t>
            </w:r>
          </w:p>
        </w:tc>
      </w:tr>
      <w:tr w14:paraId="37BFAE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3571D0E7">
            <w:pPr>
              <w:jc w:val="center"/>
              <w:rPr>
                <w:rFonts w:hint="default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5615" w:type="dxa"/>
            <w:vAlign w:val="center"/>
          </w:tcPr>
          <w:p w14:paraId="25DA809C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CG Times" w:hAnsi="CG Times"/>
                <w:sz w:val="28"/>
                <w:szCs w:val="28"/>
                <w:lang w:val="en-US" w:eastAsia="zh-CN"/>
              </w:rPr>
              <w:t>河北河钢材料技术研究院有限公司</w:t>
            </w:r>
          </w:p>
        </w:tc>
      </w:tr>
      <w:tr w14:paraId="41A755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D563974">
            <w:pPr>
              <w:jc w:val="center"/>
              <w:rPr>
                <w:rFonts w:hint="default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5615" w:type="dxa"/>
            <w:vAlign w:val="center"/>
          </w:tcPr>
          <w:p w14:paraId="21F784F7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CG Times" w:hAnsi="CG Times"/>
                <w:sz w:val="28"/>
                <w:szCs w:val="28"/>
                <w:lang w:val="en-US" w:eastAsia="zh-CN"/>
              </w:rPr>
              <w:t>山西太钢不锈钢股份有限公司技术中心</w:t>
            </w:r>
          </w:p>
        </w:tc>
      </w:tr>
    </w:tbl>
    <w:p w14:paraId="0985F9FE"/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G 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46664"/>
    <w:rsid w:val="002C118C"/>
    <w:rsid w:val="005F17A9"/>
    <w:rsid w:val="007B3AD1"/>
    <w:rsid w:val="007D45EB"/>
    <w:rsid w:val="00C468D6"/>
    <w:rsid w:val="03575C81"/>
    <w:rsid w:val="16C64858"/>
    <w:rsid w:val="18EF45F9"/>
    <w:rsid w:val="19730E4F"/>
    <w:rsid w:val="1A4511A7"/>
    <w:rsid w:val="1BB138FD"/>
    <w:rsid w:val="1DBD04DA"/>
    <w:rsid w:val="27526E70"/>
    <w:rsid w:val="2CA952D4"/>
    <w:rsid w:val="2CAC6259"/>
    <w:rsid w:val="2F011C12"/>
    <w:rsid w:val="2F0F5834"/>
    <w:rsid w:val="35F920FC"/>
    <w:rsid w:val="369121E3"/>
    <w:rsid w:val="44025B05"/>
    <w:rsid w:val="47E50732"/>
    <w:rsid w:val="48083306"/>
    <w:rsid w:val="484C2B2E"/>
    <w:rsid w:val="4E0E06FD"/>
    <w:rsid w:val="519669E8"/>
    <w:rsid w:val="52DE13A1"/>
    <w:rsid w:val="5C0A6A89"/>
    <w:rsid w:val="5D5339AB"/>
    <w:rsid w:val="5E2E0D94"/>
    <w:rsid w:val="671F7228"/>
    <w:rsid w:val="6A867AD0"/>
    <w:rsid w:val="6B3562E7"/>
    <w:rsid w:val="6BA237CD"/>
    <w:rsid w:val="72016718"/>
    <w:rsid w:val="72477770"/>
    <w:rsid w:val="7A8407A1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Plain Text"/>
    <w:basedOn w:val="1"/>
    <w:unhideWhenUsed/>
    <w:qFormat/>
    <w:uiPriority w:val="99"/>
    <w:pPr>
      <w:spacing w:line="360" w:lineRule="auto"/>
      <w:ind w:firstLine="480" w:firstLineChars="200"/>
    </w:pPr>
    <w:rPr>
      <w:rFonts w:ascii="仿宋_GB2312"/>
      <w:sz w:val="24"/>
      <w:szCs w:val="20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0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293</Words>
  <Characters>297</Characters>
  <Lines>1</Lines>
  <Paragraphs>1</Paragraphs>
  <TotalTime>2</TotalTime>
  <ScaleCrop>false</ScaleCrop>
  <LinksUpToDate>false</LinksUpToDate>
  <CharactersWithSpaces>297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2024-09-13T08:53:36Z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2BB11D500C91438292F5D177281B1944_13</vt:lpwstr>
  </property>
</Properties>
</file>